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DA" w:rsidRPr="00B571DA" w:rsidRDefault="00B571DA" w:rsidP="00B571DA">
      <w:pPr>
        <w:spacing w:after="0" w:line="276" w:lineRule="auto"/>
        <w:rPr>
          <w:rFonts w:ascii="Times New Roman" w:hAnsi="Times New Roman" w:cs="Times New Roman"/>
          <w:sz w:val="32"/>
          <w:szCs w:val="32"/>
          <w:lang w:bidi="en-US"/>
        </w:rPr>
      </w:pPr>
      <w:bookmarkStart w:id="0" w:name="_GoBack"/>
      <w:bookmarkEnd w:id="0"/>
    </w:p>
    <w:p w:rsidR="00B571DA" w:rsidRPr="00B571DA" w:rsidRDefault="00B571DA" w:rsidP="00B571DA">
      <w:pPr>
        <w:spacing w:after="0" w:line="276" w:lineRule="auto"/>
        <w:rPr>
          <w:rFonts w:ascii="Times New Roman" w:hAnsi="Times New Roman" w:cs="Times New Roman"/>
          <w:sz w:val="32"/>
          <w:szCs w:val="32"/>
          <w:lang w:bidi="en-US"/>
        </w:rPr>
      </w:pPr>
    </w:p>
    <w:p w:rsidR="00B571DA" w:rsidRPr="00B571DA" w:rsidRDefault="00B571DA" w:rsidP="00B571DA">
      <w:pPr>
        <w:spacing w:after="200" w:line="276" w:lineRule="auto"/>
        <w:ind w:left="6372"/>
        <w:rPr>
          <w:rFonts w:ascii="Times New Roman" w:hAnsi="Times New Roman" w:cs="Times New Roman"/>
          <w:sz w:val="18"/>
          <w:szCs w:val="18"/>
          <w:lang w:bidi="en-US"/>
        </w:rPr>
      </w:pPr>
      <w:r w:rsidRPr="00B571DA">
        <w:rPr>
          <w:rFonts w:ascii="Times New Roman" w:hAnsi="Times New Roman" w:cs="Times New Roman"/>
          <w:sz w:val="18"/>
          <w:szCs w:val="18"/>
          <w:lang w:bidi="en-US"/>
        </w:rPr>
        <w:t>Załącznik nr 1 do  regulaminu rekrutacji</w:t>
      </w:r>
    </w:p>
    <w:p w:rsidR="00B571DA" w:rsidRPr="00B571DA" w:rsidRDefault="00B571DA" w:rsidP="00B571DA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bidi="en-US"/>
        </w:rPr>
      </w:pPr>
    </w:p>
    <w:p w:rsidR="00B571DA" w:rsidRPr="00B571DA" w:rsidRDefault="00B571DA" w:rsidP="00B571DA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bidi="en-US"/>
        </w:rPr>
      </w:pPr>
      <w:r w:rsidRPr="00B571DA">
        <w:rPr>
          <w:rFonts w:ascii="Times New Roman" w:hAnsi="Times New Roman" w:cs="Times New Roman"/>
          <w:sz w:val="32"/>
          <w:szCs w:val="32"/>
          <w:lang w:bidi="en-US"/>
        </w:rPr>
        <w:t>HARMONOGRAM REKRUTACJI                                                          DO ŻŁOBKA MIEJSKIEGO NR 2                                                       W ŚWIDNICY NA ROK 2023/2024</w:t>
      </w:r>
    </w:p>
    <w:p w:rsidR="00B571DA" w:rsidRPr="00B571DA" w:rsidRDefault="00B571DA" w:rsidP="00B571DA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571DA" w:rsidRPr="00B571DA" w:rsidTr="00D2453C">
        <w:tc>
          <w:tcPr>
            <w:tcW w:w="4530" w:type="dxa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71DA">
              <w:rPr>
                <w:rFonts w:ascii="Times New Roman" w:hAnsi="Times New Roman" w:cs="Times New Roman"/>
                <w:b/>
                <w:sz w:val="32"/>
                <w:szCs w:val="32"/>
              </w:rPr>
              <w:t>RODZAJ CZYNNOŚCI</w:t>
            </w:r>
          </w:p>
        </w:tc>
        <w:tc>
          <w:tcPr>
            <w:tcW w:w="4532" w:type="dxa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TERMINY W POSTĘPOWANIU REKRUTACYJNYM</w:t>
            </w:r>
          </w:p>
        </w:tc>
      </w:tr>
      <w:tr w:rsidR="00B571DA" w:rsidRPr="00B571DA" w:rsidTr="00D2453C">
        <w:trPr>
          <w:trHeight w:val="1968"/>
        </w:trPr>
        <w:tc>
          <w:tcPr>
            <w:tcW w:w="4530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prawni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opiekunowie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pobierają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wraz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dokumentami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sekretariacie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dyrektora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żłobka</w:t>
            </w:r>
            <w:proofErr w:type="spellEnd"/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Zwrot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wypełnionych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wniosków</w:t>
            </w:r>
            <w:proofErr w:type="spellEnd"/>
          </w:p>
        </w:tc>
        <w:tc>
          <w:tcPr>
            <w:tcW w:w="4532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17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kwietnia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roku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. 8.00</w:t>
            </w:r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30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kwietnia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roku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. 15.00</w:t>
            </w:r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06.05.2023 do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14.00</w:t>
            </w:r>
          </w:p>
        </w:tc>
      </w:tr>
      <w:tr w:rsidR="00B571DA" w:rsidRPr="00B571DA" w:rsidTr="00D2453C">
        <w:trPr>
          <w:trHeight w:val="2110"/>
        </w:trPr>
        <w:tc>
          <w:tcPr>
            <w:tcW w:w="4530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Komisja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rekrutacyjna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prowadzi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postępowanie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rekrutacyjne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wg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przyjętych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zasad</w:t>
            </w:r>
            <w:proofErr w:type="spellEnd"/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18-19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maja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roku</w:t>
            </w:r>
            <w:proofErr w:type="spellEnd"/>
          </w:p>
        </w:tc>
      </w:tr>
      <w:tr w:rsidR="00B571DA" w:rsidRPr="00B571DA" w:rsidTr="00D2453C">
        <w:trPr>
          <w:trHeight w:val="1970"/>
        </w:trPr>
        <w:tc>
          <w:tcPr>
            <w:tcW w:w="4530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Komisja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rekrutacyjna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ogłasza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listę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zakwalifikowanych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żłobka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tablicy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ogłoszeń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maja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. 09.00</w:t>
            </w:r>
          </w:p>
        </w:tc>
      </w:tr>
      <w:tr w:rsidR="00B571DA" w:rsidRPr="00B571DA" w:rsidTr="00D2453C">
        <w:trPr>
          <w:trHeight w:val="2679"/>
        </w:trPr>
        <w:tc>
          <w:tcPr>
            <w:tcW w:w="4530" w:type="dxa"/>
            <w:vAlign w:val="center"/>
          </w:tcPr>
          <w:p w:rsidR="00B571DA" w:rsidRPr="00B571DA" w:rsidRDefault="00B571DA" w:rsidP="00B571D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kandydatów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zakwalifikowanych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podpisują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umowę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korzystania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usług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żłobka</w:t>
            </w:r>
            <w:proofErr w:type="spellEnd"/>
          </w:p>
          <w:p w:rsidR="00B571DA" w:rsidRPr="00B571DA" w:rsidRDefault="00B571DA" w:rsidP="00B571D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siedzibie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Żłobka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Miejskiego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Galla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>Anonima</w:t>
            </w:r>
            <w:proofErr w:type="spellEnd"/>
            <w:r w:rsidRPr="00B571D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5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czerwca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roku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8.00 do 9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czerwca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roku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. 14.00</w:t>
            </w:r>
          </w:p>
          <w:p w:rsidR="00B571DA" w:rsidRPr="00B571DA" w:rsidRDefault="00B571DA" w:rsidP="00B571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Niepodpisanie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umowy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skutkuje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skreśleniem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dziecka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listy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przyjętych</w:t>
            </w:r>
            <w:proofErr w:type="spellEnd"/>
            <w:r w:rsidRPr="00B571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9455F" w:rsidRDefault="0009455F"/>
    <w:sectPr w:rsidR="0009455F" w:rsidSect="00EC11F2">
      <w:headerReference w:type="default" r:id="rId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38" w:rsidRDefault="00B571DA">
    <w:pPr>
      <w:pStyle w:val="Nagwek"/>
    </w:pPr>
    <w:r w:rsidRPr="00484744">
      <w:rPr>
        <w:noProof/>
        <w:color w:val="FFC000"/>
        <w:sz w:val="20"/>
        <w:szCs w:val="20"/>
        <w:lang w:val="pl-PL" w:eastAsia="pl-PL" w:bidi="ar-SA"/>
      </w:rPr>
      <w:drawing>
        <wp:inline distT="0" distB="0" distL="0" distR="0" wp14:anchorId="74726C00" wp14:editId="64A63E73">
          <wp:extent cx="2466975" cy="590550"/>
          <wp:effectExtent l="0" t="0" r="9525" b="0"/>
          <wp:docPr id="2" name="Obraz 2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DA"/>
    <w:rsid w:val="0009455F"/>
    <w:rsid w:val="00B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D898"/>
  <w15:chartTrackingRefBased/>
  <w15:docId w15:val="{6D4C8C9D-48F9-417C-9862-17B89E75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71DA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1DA"/>
    <w:pPr>
      <w:tabs>
        <w:tab w:val="center" w:pos="4536"/>
        <w:tab w:val="right" w:pos="9072"/>
      </w:tabs>
      <w:spacing w:after="0" w:line="240" w:lineRule="auto"/>
    </w:pPr>
    <w:rPr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B571DA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2023-03-03T06:49:00Z</dcterms:created>
  <dcterms:modified xsi:type="dcterms:W3CDTF">2023-03-03T06:51:00Z</dcterms:modified>
</cp:coreProperties>
</file>